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C4" w:rsidRPr="00E36CC4" w:rsidRDefault="00E36CC4" w:rsidP="00E36CC4">
      <w:pPr>
        <w:pStyle w:val="Normal"/>
        <w:ind w:firstLine="0"/>
        <w:contextualSpacing/>
        <w:jc w:val="center"/>
        <w:rPr>
          <w:b/>
          <w:sz w:val="28"/>
          <w:szCs w:val="28"/>
        </w:rPr>
      </w:pPr>
      <w:r w:rsidRPr="00E36CC4">
        <w:rPr>
          <w:b/>
          <w:sz w:val="28"/>
          <w:szCs w:val="28"/>
        </w:rPr>
        <w:t>Рек</w:t>
      </w:r>
      <w:r>
        <w:rPr>
          <w:b/>
          <w:sz w:val="28"/>
          <w:szCs w:val="28"/>
        </w:rPr>
        <w:t xml:space="preserve">омендуемая </w:t>
      </w:r>
      <w:r w:rsidRPr="00E36CC4">
        <w:rPr>
          <w:b/>
          <w:sz w:val="28"/>
          <w:szCs w:val="28"/>
        </w:rPr>
        <w:t>литература</w:t>
      </w:r>
    </w:p>
    <w:p w:rsidR="00E36CC4" w:rsidRPr="00E36CC4" w:rsidRDefault="00E36CC4" w:rsidP="00E36CC4">
      <w:pPr>
        <w:pStyle w:val="Normal"/>
        <w:ind w:firstLine="0"/>
        <w:contextualSpacing/>
        <w:jc w:val="center"/>
        <w:rPr>
          <w:sz w:val="28"/>
          <w:szCs w:val="28"/>
        </w:rPr>
      </w:pPr>
    </w:p>
    <w:p w:rsidR="00E36CC4" w:rsidRPr="00E36CC4" w:rsidRDefault="00E36CC4" w:rsidP="00E36CC4">
      <w:pPr>
        <w:pStyle w:val="Normal"/>
        <w:ind w:firstLine="0"/>
        <w:contextualSpacing/>
        <w:jc w:val="center"/>
        <w:rPr>
          <w:b/>
          <w:sz w:val="28"/>
          <w:szCs w:val="28"/>
        </w:rPr>
      </w:pP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Гогель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Ж. Геотермия / Ж.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Гогель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>. – М.: Мир, 1978. – 286 с.</w:t>
      </w:r>
    </w:p>
    <w:p w:rsidR="00E36CC4" w:rsidRPr="00E36CC4" w:rsidRDefault="00E36CC4" w:rsidP="00E36CC4">
      <w:pPr>
        <w:widowControl w:val="0"/>
        <w:shd w:val="clear" w:color="auto" w:fill="FFFFFF"/>
        <w:tabs>
          <w:tab w:val="left" w:pos="0"/>
          <w:tab w:val="left" w:pos="720"/>
          <w:tab w:val="left" w:pos="1205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>2 Мерзлотоведение: краткий курс / под ред. В.А. Кудрявцева. – М.: МГУ, 1981. – 240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3 Фролов Н. М. 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Гидрогеотермия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/ Н. М. Фролов. – М.: Недра, 1975. – 374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4 Фролов Н. М. Основы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гидрогеотермии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/ Н. М. Фролов. – М.: Наука, 1991. – 335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Череменский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Г. А. Геотермия / Г. А.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Череменский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. – Л.: Недра, 1972. – </w:t>
      </w:r>
    </w:p>
    <w:p w:rsidR="00E36CC4" w:rsidRPr="00E36CC4" w:rsidRDefault="00E36CC4" w:rsidP="00E36CC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>272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36CC4">
        <w:rPr>
          <w:rFonts w:ascii="Times New Roman" w:hAnsi="Times New Roman" w:cs="Times New Roman"/>
          <w:sz w:val="28"/>
          <w:szCs w:val="28"/>
        </w:rPr>
        <w:t xml:space="preserve">6 Гордиенко В. В. Измерение теплового потока Земли у поверхности / В.В. Гордиенко, О. В.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Завгородняя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. – Киев: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Наукова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думка, 1980. – 102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7 Пинчук А. П. Геофизические методы исследований.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Гидрогеотермия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/ А. П. Пинчук. – Гомель: ГГУ им. Ф. Скорины, 1994. – 101 с.</w:t>
      </w:r>
    </w:p>
    <w:p w:rsidR="00E36CC4" w:rsidRPr="00E36CC4" w:rsidRDefault="00E36CC4" w:rsidP="00E36CC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CC4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Чекалюк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Э. В. Геотермическая съёмка / Э. В.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Чекалюк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36CC4">
        <w:rPr>
          <w:rFonts w:ascii="Times New Roman" w:hAnsi="Times New Roman" w:cs="Times New Roman"/>
          <w:sz w:val="28"/>
          <w:szCs w:val="28"/>
        </w:rPr>
        <w:t>И. М.</w:t>
      </w:r>
      <w:proofErr w:type="gramEnd"/>
      <w:r w:rsidRPr="00E36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Федорцов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, В. Г. Осадчий. – Киев: </w:t>
      </w:r>
      <w:proofErr w:type="spellStart"/>
      <w:r w:rsidRPr="00E36CC4">
        <w:rPr>
          <w:rFonts w:ascii="Times New Roman" w:hAnsi="Times New Roman" w:cs="Times New Roman"/>
          <w:sz w:val="28"/>
          <w:szCs w:val="28"/>
        </w:rPr>
        <w:t>Наукова</w:t>
      </w:r>
      <w:proofErr w:type="spellEnd"/>
      <w:r w:rsidRPr="00E36CC4">
        <w:rPr>
          <w:rFonts w:ascii="Times New Roman" w:hAnsi="Times New Roman" w:cs="Times New Roman"/>
          <w:sz w:val="28"/>
          <w:szCs w:val="28"/>
        </w:rPr>
        <w:t xml:space="preserve"> думка, 1974. – 103 с.</w:t>
      </w:r>
    </w:p>
    <w:p w:rsidR="00871878" w:rsidRPr="00E36CC4" w:rsidRDefault="00871878" w:rsidP="00E36CC4">
      <w:pPr>
        <w:pStyle w:val="1"/>
        <w:ind w:firstLine="709"/>
        <w:contextualSpacing/>
        <w:rPr>
          <w:b/>
          <w:sz w:val="28"/>
          <w:szCs w:val="28"/>
        </w:rPr>
      </w:pPr>
    </w:p>
    <w:p w:rsidR="00871878" w:rsidRPr="00E36CC4" w:rsidRDefault="00871878" w:rsidP="00E36CC4">
      <w:pPr>
        <w:pStyle w:val="1"/>
        <w:ind w:firstLine="709"/>
        <w:contextualSpacing/>
        <w:rPr>
          <w:b/>
          <w:sz w:val="28"/>
          <w:szCs w:val="28"/>
        </w:rPr>
      </w:pPr>
    </w:p>
    <w:sectPr w:rsidR="00871878" w:rsidRPr="00E36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D106B"/>
    <w:multiLevelType w:val="singleLevel"/>
    <w:tmpl w:val="F4B203D4"/>
    <w:lvl w:ilvl="0">
      <w:start w:val="1"/>
      <w:numFmt w:val="decimal"/>
      <w:lvlText w:val="%1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1878"/>
    <w:rsid w:val="0049222D"/>
    <w:rsid w:val="00871878"/>
    <w:rsid w:val="00D22734"/>
    <w:rsid w:val="00E3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7187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Normal">
    <w:name w:val="Normal"/>
    <w:rsid w:val="00E36CC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Vladimir Molyarenko</cp:lastModifiedBy>
  <cp:revision>4</cp:revision>
  <dcterms:created xsi:type="dcterms:W3CDTF">2019-01-18T10:07:00Z</dcterms:created>
  <dcterms:modified xsi:type="dcterms:W3CDTF">2019-04-05T08:07:00Z</dcterms:modified>
</cp:coreProperties>
</file>